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00E5" w14:textId="1FAFFC6D" w:rsidR="00A66298" w:rsidRPr="00150D84" w:rsidRDefault="000A4B09" w:rsidP="001C131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2241">
        <w:rPr>
          <w:noProof/>
        </w:rPr>
        <w:drawing>
          <wp:inline distT="0" distB="0" distL="0" distR="0" wp14:anchorId="3D739633" wp14:editId="71D05DE0">
            <wp:extent cx="6480175" cy="1081439"/>
            <wp:effectExtent l="0" t="0" r="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8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592F9" w14:textId="77777777" w:rsidR="006F5150" w:rsidRPr="00150D84" w:rsidRDefault="006F5150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</w:p>
    <w:p w14:paraId="0434052C" w14:textId="77777777" w:rsidR="00AF7D3D" w:rsidRPr="00150D84" w:rsidRDefault="00AF7D3D" w:rsidP="001C13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0D84">
        <w:rPr>
          <w:rFonts w:ascii="Times New Roman" w:hAnsi="Times New Roman" w:cs="Times New Roman"/>
          <w:b/>
        </w:rPr>
        <w:t>S</w:t>
      </w:r>
      <w:r w:rsidRPr="00150D84">
        <w:rPr>
          <w:rFonts w:ascii="Times New Roman" w:hAnsi="Times New Roman" w:cs="Times New Roman"/>
          <w:b/>
          <w:lang w:val="id-ID"/>
        </w:rPr>
        <w:t xml:space="preserve">TANDAR </w:t>
      </w:r>
      <w:r w:rsidRPr="00150D84">
        <w:rPr>
          <w:rFonts w:ascii="Times New Roman" w:hAnsi="Times New Roman" w:cs="Times New Roman"/>
          <w:b/>
        </w:rPr>
        <w:t>OP</w:t>
      </w:r>
      <w:r w:rsidRPr="00150D84">
        <w:rPr>
          <w:rFonts w:ascii="Times New Roman" w:hAnsi="Times New Roman" w:cs="Times New Roman"/>
          <w:b/>
          <w:lang w:val="id-ID"/>
        </w:rPr>
        <w:t>E</w:t>
      </w:r>
      <w:r w:rsidRPr="00150D84">
        <w:rPr>
          <w:rFonts w:ascii="Times New Roman" w:hAnsi="Times New Roman" w:cs="Times New Roman"/>
          <w:b/>
        </w:rPr>
        <w:t>RASIONAL PROSEDUR/ LEMBAR OBSERVASI</w:t>
      </w:r>
    </w:p>
    <w:p w14:paraId="7AA4DB5E" w14:textId="25C44BCA" w:rsidR="00A16902" w:rsidRDefault="00A16902" w:rsidP="00A169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6902">
        <w:rPr>
          <w:rFonts w:ascii="Times New Roman" w:hAnsi="Times New Roman" w:cs="Times New Roman"/>
          <w:b/>
        </w:rPr>
        <w:t>KANGAROO MOTHER CARE/KMC</w:t>
      </w:r>
    </w:p>
    <w:p w14:paraId="5F150249" w14:textId="77777777" w:rsidR="00A16902" w:rsidRDefault="00A16902" w:rsidP="001C131F">
      <w:pPr>
        <w:spacing w:after="0" w:line="240" w:lineRule="auto"/>
        <w:rPr>
          <w:rFonts w:ascii="Times New Roman" w:hAnsi="Times New Roman" w:cs="Times New Roman"/>
          <w:b/>
        </w:rPr>
      </w:pPr>
    </w:p>
    <w:p w14:paraId="164C69A6" w14:textId="2180A3B4" w:rsidR="00740F3F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>N</w:t>
      </w:r>
      <w:r w:rsidR="001637E7" w:rsidRPr="00150D84">
        <w:rPr>
          <w:rFonts w:ascii="Times New Roman" w:hAnsi="Times New Roman" w:cs="Times New Roman"/>
        </w:rPr>
        <w:t>ama</w:t>
      </w:r>
      <w:r w:rsidR="001637E7" w:rsidRPr="00150D84">
        <w:rPr>
          <w:rFonts w:ascii="Times New Roman" w:hAnsi="Times New Roman" w:cs="Times New Roman"/>
        </w:rPr>
        <w:tab/>
      </w:r>
      <w:r w:rsidR="001637E7" w:rsidRPr="00150D84">
        <w:rPr>
          <w:rFonts w:ascii="Times New Roman" w:hAnsi="Times New Roman" w:cs="Times New Roman"/>
        </w:rPr>
        <w:tab/>
        <w:t xml:space="preserve">    : …………………………………</w:t>
      </w:r>
      <w:r w:rsidR="001637E7" w:rsidRPr="00150D84">
        <w:rPr>
          <w:rFonts w:ascii="Times New Roman" w:hAnsi="Times New Roman" w:cs="Times New Roman"/>
        </w:rPr>
        <w:tab/>
      </w:r>
      <w:r w:rsidR="001637E7" w:rsidRPr="00150D84">
        <w:rPr>
          <w:rFonts w:ascii="Times New Roman" w:hAnsi="Times New Roman" w:cs="Times New Roman"/>
        </w:rPr>
        <w:tab/>
        <w:t>Tanggal : ………………………………</w:t>
      </w:r>
    </w:p>
    <w:p w14:paraId="50E9C283" w14:textId="0948EA93" w:rsidR="005B4E3F" w:rsidRDefault="001637E7" w:rsidP="001C131F">
      <w:pPr>
        <w:spacing w:after="0" w:line="240" w:lineRule="auto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>NPM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 xml:space="preserve">    : …………………………………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>Tingkat : ………………………………</w:t>
      </w:r>
    </w:p>
    <w:p w14:paraId="54108DE9" w14:textId="77777777" w:rsidR="00A16902" w:rsidRPr="00150D84" w:rsidRDefault="00A16902" w:rsidP="001C131F">
      <w:pPr>
        <w:spacing w:after="0" w:line="240" w:lineRule="auto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6861"/>
        <w:gridCol w:w="845"/>
        <w:gridCol w:w="938"/>
        <w:gridCol w:w="1005"/>
      </w:tblGrid>
      <w:tr w:rsidR="00CC6B6D" w:rsidRPr="00150D84" w14:paraId="301539C6" w14:textId="77777777" w:rsidTr="00D204E6">
        <w:tc>
          <w:tcPr>
            <w:tcW w:w="537" w:type="dxa"/>
            <w:vMerge w:val="restart"/>
            <w:shd w:val="clear" w:color="auto" w:fill="D9D9D9" w:themeFill="background1" w:themeFillShade="D9"/>
            <w:vAlign w:val="center"/>
          </w:tcPr>
          <w:p w14:paraId="32D80B02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6942" w:type="dxa"/>
            <w:vMerge w:val="restart"/>
            <w:shd w:val="clear" w:color="auto" w:fill="D9D9D9" w:themeFill="background1" w:themeFillShade="D9"/>
            <w:vAlign w:val="center"/>
          </w:tcPr>
          <w:p w14:paraId="252B2964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03DF96C2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1010" w:type="dxa"/>
            <w:vMerge w:val="restart"/>
            <w:shd w:val="clear" w:color="auto" w:fill="D9D9D9" w:themeFill="background1" w:themeFillShade="D9"/>
            <w:vAlign w:val="center"/>
          </w:tcPr>
          <w:p w14:paraId="33A73125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KET.</w:t>
            </w:r>
          </w:p>
        </w:tc>
      </w:tr>
      <w:tr w:rsidR="00CC6B6D" w:rsidRPr="00150D84" w14:paraId="2A456098" w14:textId="77777777" w:rsidTr="00D204E6">
        <w:tc>
          <w:tcPr>
            <w:tcW w:w="537" w:type="dxa"/>
            <w:vMerge/>
            <w:shd w:val="clear" w:color="auto" w:fill="D9D9D9" w:themeFill="background1" w:themeFillShade="D9"/>
          </w:tcPr>
          <w:p w14:paraId="395638E5" w14:textId="77777777" w:rsidR="00D204E6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2" w:type="dxa"/>
            <w:vMerge/>
            <w:shd w:val="clear" w:color="auto" w:fill="D9D9D9" w:themeFill="background1" w:themeFillShade="D9"/>
          </w:tcPr>
          <w:p w14:paraId="3BD18C79" w14:textId="77777777" w:rsidR="00D204E6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106CB48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CB17461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1010" w:type="dxa"/>
            <w:vMerge/>
            <w:shd w:val="clear" w:color="auto" w:fill="D9D9D9" w:themeFill="background1" w:themeFillShade="D9"/>
          </w:tcPr>
          <w:p w14:paraId="2ECA8462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771525D1" w14:textId="77777777" w:rsidTr="00D204E6">
        <w:tc>
          <w:tcPr>
            <w:tcW w:w="537" w:type="dxa"/>
          </w:tcPr>
          <w:p w14:paraId="42977B83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2" w:type="dxa"/>
          </w:tcPr>
          <w:p w14:paraId="486A37B1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DEFINISI</w:t>
            </w:r>
          </w:p>
          <w:p w14:paraId="60081CD0" w14:textId="3A8F6C86" w:rsidR="00C057DB" w:rsidRPr="00A16902" w:rsidRDefault="00A16902" w:rsidP="001C131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16902">
              <w:rPr>
                <w:rFonts w:ascii="Times New Roman" w:hAnsi="Times New Roman" w:cs="Times New Roman"/>
                <w:shd w:val="clear" w:color="auto" w:fill="FFFFFF"/>
              </w:rPr>
              <w:t>Metode Kangguru adalah perawatan bayi prematur atau berat lahir rendah dengan kontak kulit ke kulit (skin-to-skin) secara terus-menerus atau sesering mungkin, disertai pemberian ASI. WHO merekomendasikan KMC dimulai sedini mungkin pada bayi prematur atau BBLR yang stabil.</w:t>
            </w:r>
          </w:p>
        </w:tc>
        <w:tc>
          <w:tcPr>
            <w:tcW w:w="851" w:type="dxa"/>
          </w:tcPr>
          <w:p w14:paraId="32464748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296854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89429D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0A0E0ACF" w14:textId="77777777" w:rsidTr="00D204E6">
        <w:tc>
          <w:tcPr>
            <w:tcW w:w="537" w:type="dxa"/>
          </w:tcPr>
          <w:p w14:paraId="0158BC8A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2" w:type="dxa"/>
          </w:tcPr>
          <w:p w14:paraId="4DCB25E4" w14:textId="77777777" w:rsidR="006F5150" w:rsidRPr="00150D84" w:rsidRDefault="00BF61EA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PRINSIP</w:t>
            </w:r>
          </w:p>
          <w:p w14:paraId="3F029847" w14:textId="3A281D51" w:rsidR="00C057DB" w:rsidRPr="00150D84" w:rsidRDefault="00A16902" w:rsidP="001C131F">
            <w:pPr>
              <w:pStyle w:val="ListParagraph"/>
              <w:ind w:left="157"/>
              <w:rPr>
                <w:rFonts w:ascii="Times New Roman" w:hAnsi="Times New Roman" w:cs="Times New Roman"/>
              </w:rPr>
            </w:pPr>
            <w:r w:rsidRPr="00A16902">
              <w:rPr>
                <w:rFonts w:ascii="Times New Roman" w:hAnsi="Times New Roman" w:cs="Times New Roman"/>
                <w:b/>
                <w:bCs/>
              </w:rPr>
              <w:t>Kontak kulit ke kulit (skin-to-skin contact)</w:t>
            </w:r>
            <w:r w:rsidRPr="00A16902">
              <w:rPr>
                <w:rFonts w:ascii="Times New Roman" w:hAnsi="Times New Roman" w:cs="Times New Roman"/>
              </w:rPr>
              <w:t xml:space="preserve"> secara langsung dan berkelanjutan antara bayi dan ibu (atau pengasuh).</w:t>
            </w:r>
          </w:p>
        </w:tc>
        <w:tc>
          <w:tcPr>
            <w:tcW w:w="851" w:type="dxa"/>
          </w:tcPr>
          <w:p w14:paraId="6198B6C1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A7F796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8D1F76E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283857F2" w14:textId="77777777" w:rsidTr="00D204E6">
        <w:tc>
          <w:tcPr>
            <w:tcW w:w="537" w:type="dxa"/>
          </w:tcPr>
          <w:p w14:paraId="57C1647D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2" w:type="dxa"/>
          </w:tcPr>
          <w:p w14:paraId="3138FF94" w14:textId="77777777" w:rsidR="007F0A5E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TUJUAN</w:t>
            </w:r>
          </w:p>
          <w:p w14:paraId="4B37F369" w14:textId="40740FC9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Mempertahankan suhu tubuh bayi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agar tetap stabil dan mencegah hipotermia. </w:t>
            </w:r>
          </w:p>
          <w:p w14:paraId="3C81ECF2" w14:textId="77D5755D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Meningkatkan keberhasilan pemberian ASI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dan memenuhi kebutuhan nutrisi bayi. </w:t>
            </w:r>
          </w:p>
          <w:p w14:paraId="5F6BC5AC" w14:textId="3D415F36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Meningkatkan pertumbuhan dan perkembangan bayi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prematur atau bayi berat lahir rendah (BBLR). </w:t>
            </w:r>
          </w:p>
          <w:p w14:paraId="448B3572" w14:textId="74F83633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Meningkatkan ikatan emosional (bonding)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antara bayi dan orang tua. </w:t>
            </w:r>
          </w:p>
          <w:p w14:paraId="2B8E27B6" w14:textId="59A5A5CD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Mengurangi risiko infeksi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dan komplikasi pada bayi prematur. </w:t>
            </w:r>
          </w:p>
          <w:p w14:paraId="07964E08" w14:textId="04216400" w:rsidR="00A16902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Menstabilkan fungsi fisiologis bayi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, seperti pernapasan, denyut jantung, dan kadar oksigen. </w:t>
            </w:r>
          </w:p>
          <w:p w14:paraId="4848EF6D" w14:textId="77777777" w:rsid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Mengurangi lama perawatan di rumah sakit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dan meningkatkan kesiapan keluarga dalam merawat bayi di rumah. </w:t>
            </w:r>
          </w:p>
          <w:p w14:paraId="3A76321C" w14:textId="21E42415" w:rsidR="00C057DB" w:rsidRPr="00A16902" w:rsidRDefault="00A16902" w:rsidP="00A16902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shd w:val="clear" w:color="auto" w:fill="FFFFFF"/>
                <w:lang w:val="en-ID"/>
              </w:rPr>
            </w:pPr>
            <w:r w:rsidRPr="00A16902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ID"/>
              </w:rPr>
              <w:t>Menurunkan angka kesakitan dan kematian</w:t>
            </w:r>
            <w:r w:rsidRPr="00A16902">
              <w:rPr>
                <w:rFonts w:ascii="Times New Roman" w:hAnsi="Times New Roman" w:cs="Times New Roman"/>
                <w:shd w:val="clear" w:color="auto" w:fill="FFFFFF"/>
                <w:lang w:val="en-ID"/>
              </w:rPr>
              <w:t xml:space="preserve"> pada bayi prematur dan BBLR.</w:t>
            </w:r>
          </w:p>
        </w:tc>
        <w:tc>
          <w:tcPr>
            <w:tcW w:w="851" w:type="dxa"/>
          </w:tcPr>
          <w:p w14:paraId="636D3855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16FEC0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D37FED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5F80FB2B" w14:textId="77777777" w:rsidTr="00D204E6">
        <w:tc>
          <w:tcPr>
            <w:tcW w:w="537" w:type="dxa"/>
          </w:tcPr>
          <w:p w14:paraId="1492B097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2" w:type="dxa"/>
          </w:tcPr>
          <w:p w14:paraId="5A8D43E1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PERSIAPAN ALAT</w:t>
            </w:r>
          </w:p>
          <w:p w14:paraId="318A75CC" w14:textId="53A3D2FE" w:rsidR="00A16902" w:rsidRPr="00A16902" w:rsidRDefault="00A16902" w:rsidP="00A16902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Kain pengikat, selendang, atau baju khusus metode kangguru untuk menopang bayi. </w:t>
            </w:r>
          </w:p>
          <w:p w14:paraId="27D5D1C0" w14:textId="09900BBB" w:rsidR="00A16902" w:rsidRPr="00A16902" w:rsidRDefault="00A16902" w:rsidP="00A16902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Selimut atau kain penutup bayi. </w:t>
            </w:r>
          </w:p>
          <w:p w14:paraId="2B7A2781" w14:textId="77777777" w:rsidR="00A16902" w:rsidRPr="00A16902" w:rsidRDefault="00A16902" w:rsidP="00A16902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Topi bayi untuk membantu mempertahankan suhu tubuh. </w:t>
            </w:r>
          </w:p>
          <w:p w14:paraId="7059B722" w14:textId="61A253EA" w:rsidR="002C71D1" w:rsidRPr="00A16902" w:rsidRDefault="00A16902" w:rsidP="00A16902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b/>
                <w:bCs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>Popok bayi yang bersih.</w:t>
            </w:r>
          </w:p>
        </w:tc>
        <w:tc>
          <w:tcPr>
            <w:tcW w:w="851" w:type="dxa"/>
          </w:tcPr>
          <w:p w14:paraId="3CD38253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3B750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90492D0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325617E6" w14:textId="77777777" w:rsidTr="00D204E6">
        <w:tc>
          <w:tcPr>
            <w:tcW w:w="537" w:type="dxa"/>
          </w:tcPr>
          <w:p w14:paraId="72309701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2" w:type="dxa"/>
          </w:tcPr>
          <w:p w14:paraId="4018A467" w14:textId="77777777" w:rsidR="007A2F16" w:rsidRPr="00150D84" w:rsidRDefault="009D0AAB" w:rsidP="001C131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PROSEDUR TINDAKAN</w:t>
            </w:r>
          </w:p>
          <w:p w14:paraId="268807BD" w14:textId="77777777" w:rsidR="00EB694C" w:rsidRPr="00150D84" w:rsidRDefault="00EB694C" w:rsidP="001C131F">
            <w:pPr>
              <w:numPr>
                <w:ilvl w:val="0"/>
                <w:numId w:val="28"/>
              </w:numPr>
              <w:tabs>
                <w:tab w:val="left" w:pos="459"/>
              </w:tabs>
              <w:ind w:left="197" w:hanging="197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150D84">
              <w:rPr>
                <w:rFonts w:ascii="Times New Roman" w:hAnsi="Times New Roman" w:cs="Times New Roman"/>
                <w:b/>
                <w:lang w:val="id-ID"/>
              </w:rPr>
              <w:t>Tahap Pra Interaksi</w:t>
            </w:r>
          </w:p>
          <w:p w14:paraId="4B1CB70B" w14:textId="7A7D68BC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Membaca dan memahami instruksi/program terapi serta kondisi bayi dari rekam medis. </w:t>
            </w:r>
          </w:p>
          <w:p w14:paraId="27A70B19" w14:textId="3E86678F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Melakukan cuci tangan sesuai prosedur pencegahan infeksi. </w:t>
            </w:r>
          </w:p>
          <w:p w14:paraId="4E61795A" w14:textId="78DA91C9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Menyiapkan alat dan lingkungan yang nyaman, hangat, serta menjaga privasi ibu dan bayi. </w:t>
            </w:r>
          </w:p>
          <w:p w14:paraId="0C793F2D" w14:textId="44B26939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Mengidentifikasi bayi dan memastikan kondisi bayi stabil untuk dilakukan KMC. </w:t>
            </w:r>
          </w:p>
          <w:p w14:paraId="22794DC8" w14:textId="4E59A327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Menilai kesiapan fisik dan psikologis ibu/pengasuh untuk melaksanakan metode kangguru. </w:t>
            </w:r>
          </w:p>
          <w:p w14:paraId="22A9C07C" w14:textId="65524D32" w:rsidR="00A16902" w:rsidRPr="00A16902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Menjelaskan tujuan, manfaat, dan prosedur KMC kepada ibu/pengasuh. </w:t>
            </w:r>
          </w:p>
          <w:p w14:paraId="727FAA66" w14:textId="7EAE6960" w:rsidR="00EB694C" w:rsidRPr="00150D84" w:rsidRDefault="00A16902" w:rsidP="00A16902">
            <w:pPr>
              <w:numPr>
                <w:ilvl w:val="0"/>
                <w:numId w:val="33"/>
              </w:numPr>
              <w:tabs>
                <w:tab w:val="left" w:pos="480"/>
              </w:tabs>
              <w:jc w:val="both"/>
              <w:rPr>
                <w:rFonts w:ascii="Times New Roman" w:hAnsi="Times New Roman" w:cs="Times New Roman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lastRenderedPageBreak/>
              <w:t>Menyiapkan pakaian ibu yang memudahkan kontak kulit ke kulit serta perlengkapan bayi (popok, topi, selimut, dan kain pengikat).</w:t>
            </w:r>
            <w:r w:rsidR="00EB694C" w:rsidRPr="00150D84">
              <w:rPr>
                <w:rFonts w:ascii="Times New Roman" w:hAnsi="Times New Roman" w:cs="Times New Roman"/>
                <w:lang w:val="sv-SE"/>
              </w:rPr>
              <w:t>Membuat kontrak (waktu, tempat dan tindakan yang akan dilakukan)</w:t>
            </w:r>
          </w:p>
          <w:p w14:paraId="26B8EE09" w14:textId="77777777" w:rsidR="00EB694C" w:rsidRPr="00150D84" w:rsidRDefault="00EB694C" w:rsidP="001C131F">
            <w:pPr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Orientasi</w:t>
            </w:r>
          </w:p>
          <w:p w14:paraId="6904CEA6" w14:textId="7FCE2A72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Memberi salam, memperkenalkan diri, dan menjelaskan peran petugas kesehatan. </w:t>
            </w:r>
          </w:p>
          <w:p w14:paraId="7878A2DF" w14:textId="7DFF33E4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Memverifikasi identitas bayi dan ibu/pengasuh. </w:t>
            </w:r>
          </w:p>
          <w:p w14:paraId="470D4CC8" w14:textId="7AF1EE76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Membangun hubungan saling percaya dengan ibu/pengasuh. </w:t>
            </w:r>
          </w:p>
          <w:p w14:paraId="64477397" w14:textId="18080C0A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Menjelaskan tujuan, manfaat, dan prosedur pelaksanaan metode kangguru. </w:t>
            </w:r>
          </w:p>
          <w:p w14:paraId="242A4704" w14:textId="4525DB9E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Menjelaskan lama tindakan dan hal-hal yang perlu diperhatikan selama KMC. </w:t>
            </w:r>
          </w:p>
          <w:p w14:paraId="04F33228" w14:textId="2E79BB79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Menilai tingkat pemahaman serta kesiapan ibu/pengasuh untuk mengikuti prosedur. </w:t>
            </w:r>
          </w:p>
          <w:p w14:paraId="00D7E9DF" w14:textId="73F9D482" w:rsidR="00A16902" w:rsidRPr="00A16902" w:rsidRDefault="00A16902" w:rsidP="00A16902">
            <w:pPr>
              <w:numPr>
                <w:ilvl w:val="0"/>
                <w:numId w:val="30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Memberikan kesempatan kepada ibu/pengasuh untuk bertanya. </w:t>
            </w:r>
          </w:p>
          <w:p w14:paraId="1CE9F2B9" w14:textId="0DC05C4F" w:rsidR="00C057DB" w:rsidRPr="00150D84" w:rsidRDefault="00A16902" w:rsidP="00A16902">
            <w:pPr>
              <w:tabs>
                <w:tab w:val="left" w:pos="459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>Memperoleh persetujuan dan kerja sama ibu/pengasuh sebelum tindakan dimulai.</w:t>
            </w:r>
          </w:p>
          <w:p w14:paraId="43D8DC0E" w14:textId="2A5865D0" w:rsidR="00B53A98" w:rsidRPr="00150D84" w:rsidRDefault="00B53A98" w:rsidP="001C131F">
            <w:pPr>
              <w:pStyle w:val="ListParagraph"/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>Tahap Kerja</w:t>
            </w:r>
          </w:p>
          <w:p w14:paraId="04DD08DE" w14:textId="5A442141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Cuci tangan sesuai prosedur. </w:t>
            </w:r>
          </w:p>
          <w:p w14:paraId="2EA9D81C" w14:textId="02BCB01B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Pastikan bayi dalam kondisi stabil dan siap untuk dilakukan KMC. </w:t>
            </w:r>
          </w:p>
          <w:p w14:paraId="44D46B22" w14:textId="1BBCBF19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Bantu ibu/pengasuh mengambil posisi yang nyaman (duduk atau setengah berbaring). </w:t>
            </w:r>
          </w:p>
          <w:p w14:paraId="241EE3B3" w14:textId="32FBD9E8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Pakaikan bayi popok, topi, dan kaus kaki bila diperlukan. </w:t>
            </w:r>
          </w:p>
          <w:p w14:paraId="50121687" w14:textId="02E37021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Letakkan bayi di dada ibu/pengasuh dengan posisi tegak di antara kedua payudara (kontak kulit ke kulit). </w:t>
            </w:r>
          </w:p>
          <w:p w14:paraId="60F72457" w14:textId="6A51431B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Posisikan kepala bayi sedikit menoleh ke salah satu sisi dan agak ekstensi untuk menjaga jalan napas tetap terbuka. </w:t>
            </w:r>
          </w:p>
          <w:p w14:paraId="0439FBA5" w14:textId="4A884797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Pastikan dada dan perut bayi menempel langsung pada dada ibu/pengasuh. </w:t>
            </w:r>
          </w:p>
          <w:p w14:paraId="3F779AD8" w14:textId="692F4219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Atur lengan dan tungkai bayi dalam posisi fleksi yang nyaman. </w:t>
            </w:r>
          </w:p>
          <w:p w14:paraId="6A7C2942" w14:textId="5507958B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Pasang kain pengikat atau selendang untuk menopang bayi dengan aman. </w:t>
            </w:r>
          </w:p>
          <w:p w14:paraId="3847AC2F" w14:textId="1F00D4E2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Tutup punggung bayi dengan selimut atau pakaian ibu untuk mempertahankan kehangatan. </w:t>
            </w:r>
          </w:p>
          <w:p w14:paraId="30A54D6F" w14:textId="7DF39E57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Anjurkan ibu untuk memberikan ASI sesuai kebutuhan bayi. </w:t>
            </w:r>
          </w:p>
          <w:p w14:paraId="5098644E" w14:textId="060E714F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Pantau kondisi bayi secara berkala, meliputi: </w:t>
            </w:r>
          </w:p>
          <w:p w14:paraId="014CDB08" w14:textId="77777777" w:rsidR="00A16902" w:rsidRPr="00A16902" w:rsidRDefault="00A16902" w:rsidP="00A16902">
            <w:pPr>
              <w:pStyle w:val="ListParagraph"/>
              <w:numPr>
                <w:ilvl w:val="0"/>
                <w:numId w:val="37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Suhu tubuh </w:t>
            </w:r>
          </w:p>
          <w:p w14:paraId="7C7B7B73" w14:textId="77777777" w:rsidR="00A16902" w:rsidRPr="00A16902" w:rsidRDefault="00A16902" w:rsidP="00A16902">
            <w:pPr>
              <w:pStyle w:val="ListParagraph"/>
              <w:numPr>
                <w:ilvl w:val="0"/>
                <w:numId w:val="37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Frekuensi dan pola napas </w:t>
            </w:r>
          </w:p>
          <w:p w14:paraId="283BD7CD" w14:textId="77777777" w:rsidR="00A16902" w:rsidRPr="00A16902" w:rsidRDefault="00A16902" w:rsidP="00A16902">
            <w:pPr>
              <w:pStyle w:val="ListParagraph"/>
              <w:numPr>
                <w:ilvl w:val="0"/>
                <w:numId w:val="37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Warna kulit </w:t>
            </w:r>
          </w:p>
          <w:p w14:paraId="1AD29D94" w14:textId="77777777" w:rsidR="00A16902" w:rsidRPr="00A16902" w:rsidRDefault="00A16902" w:rsidP="00A16902">
            <w:pPr>
              <w:pStyle w:val="ListParagraph"/>
              <w:numPr>
                <w:ilvl w:val="0"/>
                <w:numId w:val="37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Denyut jantung (bila tersedia) </w:t>
            </w:r>
          </w:p>
          <w:p w14:paraId="1CF402E5" w14:textId="77777777" w:rsidR="00A16902" w:rsidRPr="00A16902" w:rsidRDefault="00A16902" w:rsidP="00A16902">
            <w:pPr>
              <w:pStyle w:val="ListParagraph"/>
              <w:numPr>
                <w:ilvl w:val="0"/>
                <w:numId w:val="37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Respons dan kenyamanan bayi </w:t>
            </w:r>
          </w:p>
          <w:p w14:paraId="581FD3A5" w14:textId="731DA75B" w:rsidR="00A16902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  <w:lang w:val="en-ID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 xml:space="preserve">Pertahankan metode kangguru selama mungkin sesuai toleransi ibu dan kondisi bayi. </w:t>
            </w:r>
          </w:p>
          <w:p w14:paraId="41FAB4D9" w14:textId="53AA4F16" w:rsidR="00A5555A" w:rsidRPr="00A16902" w:rsidRDefault="00A16902" w:rsidP="00A16902">
            <w:pPr>
              <w:pStyle w:val="ListParagraph"/>
              <w:numPr>
                <w:ilvl w:val="0"/>
                <w:numId w:val="36"/>
              </w:numPr>
              <w:tabs>
                <w:tab w:val="left" w:pos="459"/>
              </w:tabs>
              <w:ind w:left="332" w:hanging="426"/>
              <w:jc w:val="both"/>
              <w:rPr>
                <w:rFonts w:ascii="Times New Roman" w:hAnsi="Times New Roman" w:cs="Times New Roman"/>
              </w:rPr>
            </w:pPr>
            <w:r w:rsidRPr="00A16902">
              <w:rPr>
                <w:rFonts w:ascii="Times New Roman" w:hAnsi="Times New Roman" w:cs="Times New Roman"/>
                <w:lang w:val="en-ID"/>
              </w:rPr>
              <w:t>Hentikan tindakan dan lakukan evaluasi bila ditemukan tanda bahaya seperti sesak napas, sianosis, hipotermia, atau bayi tampak lemah.</w:t>
            </w:r>
          </w:p>
          <w:p w14:paraId="3A3303AE" w14:textId="49D577B9" w:rsidR="00EB694C" w:rsidRPr="00150D84" w:rsidRDefault="00EB694C" w:rsidP="001C131F">
            <w:pPr>
              <w:pStyle w:val="ListParagraph"/>
              <w:numPr>
                <w:ilvl w:val="0"/>
                <w:numId w:val="28"/>
              </w:numPr>
              <w:tabs>
                <w:tab w:val="left" w:pos="459"/>
              </w:tabs>
              <w:ind w:left="197" w:hanging="28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0D84">
              <w:rPr>
                <w:rFonts w:ascii="Times New Roman" w:hAnsi="Times New Roman" w:cs="Times New Roman"/>
                <w:b/>
                <w:bCs/>
              </w:rPr>
              <w:t xml:space="preserve">Tahap </w:t>
            </w:r>
            <w:r w:rsidR="00B53A98" w:rsidRPr="00150D84">
              <w:rPr>
                <w:rFonts w:ascii="Times New Roman" w:hAnsi="Times New Roman" w:cs="Times New Roman"/>
                <w:b/>
                <w:bCs/>
              </w:rPr>
              <w:t>Terminasi</w:t>
            </w:r>
          </w:p>
          <w:p w14:paraId="6BBF78AA" w14:textId="0AA728A6" w:rsidR="0041195E" w:rsidRPr="0041195E" w:rsidRDefault="0041195E" w:rsidP="0041195E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en-ID"/>
              </w:rPr>
            </w:pPr>
            <w:r w:rsidRPr="0041195E">
              <w:rPr>
                <w:rFonts w:ascii="Times New Roman" w:hAnsi="Times New Roman" w:cs="Times New Roman"/>
                <w:lang w:val="en-ID"/>
              </w:rPr>
              <w:t xml:space="preserve">Mengevaluasi respons dan kondisi bayi setelah pelaksanaan metode kangguru, meliputi suhu tubuh, pernapasan, warna kulit, dan kenyamanan bayi. </w:t>
            </w:r>
          </w:p>
          <w:p w14:paraId="2B84F770" w14:textId="52CEAD95" w:rsidR="0041195E" w:rsidRPr="0041195E" w:rsidRDefault="0041195E" w:rsidP="0041195E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en-ID"/>
              </w:rPr>
            </w:pPr>
            <w:r w:rsidRPr="0041195E">
              <w:rPr>
                <w:rFonts w:ascii="Times New Roman" w:hAnsi="Times New Roman" w:cs="Times New Roman"/>
                <w:lang w:val="en-ID"/>
              </w:rPr>
              <w:t xml:space="preserve">Mengevaluasi kenyamanan dan pengalaman ibu/pengasuh selama pelaksanaan KMC. </w:t>
            </w:r>
          </w:p>
          <w:p w14:paraId="271549E6" w14:textId="4005FF14" w:rsidR="0041195E" w:rsidRPr="0041195E" w:rsidRDefault="0041195E" w:rsidP="0041195E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en-ID"/>
              </w:rPr>
            </w:pPr>
            <w:r w:rsidRPr="0041195E">
              <w:rPr>
                <w:rFonts w:ascii="Times New Roman" w:hAnsi="Times New Roman" w:cs="Times New Roman"/>
                <w:lang w:val="en-ID"/>
              </w:rPr>
              <w:t xml:space="preserve">Mengakhiri kontak kulit ke kulit secara hati-hati sesuai kondisi bayi dan lama tindakan yang telah direncanakan. </w:t>
            </w:r>
          </w:p>
          <w:p w14:paraId="3BFC2A60" w14:textId="2061CEDA" w:rsidR="00EB694C" w:rsidRPr="00150D84" w:rsidRDefault="0041195E" w:rsidP="0041195E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41195E">
              <w:rPr>
                <w:rFonts w:ascii="Times New Roman" w:hAnsi="Times New Roman" w:cs="Times New Roman"/>
                <w:lang w:val="en-ID"/>
              </w:rPr>
              <w:t>Mengembalikan bayi ke tempat tidur, inkubator, atau tetap bersama ibu sesuai kondisi dan instruksi perawatan.</w:t>
            </w:r>
            <w:r w:rsidR="00EB694C" w:rsidRPr="00150D84">
              <w:rPr>
                <w:rFonts w:ascii="Times New Roman" w:hAnsi="Times New Roman" w:cs="Times New Roman"/>
              </w:rPr>
              <w:t>Berpamitan dengan pasien</w:t>
            </w:r>
          </w:p>
          <w:p w14:paraId="68902AB7" w14:textId="77777777" w:rsidR="00B53A98" w:rsidRPr="00150D84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Merapikan alat dan mengembalikan ke tempat semula (ruang penyimpanan).</w:t>
            </w:r>
          </w:p>
          <w:p w14:paraId="0D257D40" w14:textId="77777777" w:rsidR="00EB694C" w:rsidRPr="0041195E" w:rsidRDefault="00EB694C" w:rsidP="001C131F">
            <w:pPr>
              <w:numPr>
                <w:ilvl w:val="0"/>
                <w:numId w:val="34"/>
              </w:numPr>
              <w:tabs>
                <w:tab w:val="left" w:pos="459"/>
              </w:tabs>
              <w:ind w:left="339" w:hanging="339"/>
              <w:jc w:val="both"/>
              <w:rPr>
                <w:rFonts w:ascii="Times New Roman" w:hAnsi="Times New Roman" w:cs="Times New Roman"/>
                <w:lang w:val="id-ID"/>
              </w:rPr>
            </w:pPr>
            <w:r w:rsidRPr="00150D84">
              <w:rPr>
                <w:rFonts w:ascii="Times New Roman" w:hAnsi="Times New Roman" w:cs="Times New Roman"/>
              </w:rPr>
              <w:t>Mencuci tangan</w:t>
            </w:r>
          </w:p>
          <w:p w14:paraId="16A6D0E3" w14:textId="13475F10" w:rsidR="0041195E" w:rsidRPr="00150D84" w:rsidRDefault="0041195E" w:rsidP="0041195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851" w:type="dxa"/>
          </w:tcPr>
          <w:p w14:paraId="18A85282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7207FE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DA948AF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CC6B6D" w:rsidRPr="00150D84" w14:paraId="6470AB80" w14:textId="77777777" w:rsidTr="00D204E6">
        <w:tc>
          <w:tcPr>
            <w:tcW w:w="537" w:type="dxa"/>
          </w:tcPr>
          <w:p w14:paraId="2BDFA07B" w14:textId="77777777" w:rsidR="005B4E3F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942" w:type="dxa"/>
          </w:tcPr>
          <w:p w14:paraId="3D1C64ED" w14:textId="77777777" w:rsidR="005B4E3F" w:rsidRPr="00150D84" w:rsidRDefault="00D204E6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EVALUASI</w:t>
            </w:r>
          </w:p>
          <w:p w14:paraId="0558B490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Berfokus pada masalah klien</w:t>
            </w:r>
          </w:p>
          <w:p w14:paraId="3713B155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 xml:space="preserve">Penentuan prioritas terhadap  tujuan yang telah di identifikasi </w:t>
            </w:r>
          </w:p>
          <w:p w14:paraId="0986EC7D" w14:textId="77777777" w:rsidR="00D42773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Dapat diatasi dengan tindakan Keperawatan</w:t>
            </w:r>
          </w:p>
          <w:p w14:paraId="182B2C63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Mengkaji respon pasien dari  tindakan yang telah diberikan</w:t>
            </w:r>
          </w:p>
          <w:p w14:paraId="4B52958D" w14:textId="77777777" w:rsidR="0069772C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Melakukan tindakan sesuai prioritas Masalah</w:t>
            </w:r>
          </w:p>
          <w:p w14:paraId="3A4015EB" w14:textId="77777777" w:rsidR="00EC4645" w:rsidRPr="00150D84" w:rsidRDefault="0069772C" w:rsidP="001C131F">
            <w:pPr>
              <w:pStyle w:val="ListParagraph"/>
              <w:numPr>
                <w:ilvl w:val="0"/>
                <w:numId w:val="5"/>
              </w:numPr>
              <w:ind w:left="339" w:hanging="284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Melakukan tindakan sesuai dengan rencana yang telah di buat</w:t>
            </w:r>
          </w:p>
        </w:tc>
        <w:tc>
          <w:tcPr>
            <w:tcW w:w="851" w:type="dxa"/>
          </w:tcPr>
          <w:p w14:paraId="4795AE1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447A67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2189749" w14:textId="77777777" w:rsidR="005B4E3F" w:rsidRPr="00150D84" w:rsidRDefault="005B4E3F" w:rsidP="001C131F">
            <w:pPr>
              <w:rPr>
                <w:rFonts w:ascii="Times New Roman" w:hAnsi="Times New Roman" w:cs="Times New Roman"/>
              </w:rPr>
            </w:pPr>
          </w:p>
        </w:tc>
      </w:tr>
      <w:tr w:rsidR="00D204E6" w:rsidRPr="00150D84" w14:paraId="31B819D2" w14:textId="77777777" w:rsidTr="00D204E6">
        <w:tc>
          <w:tcPr>
            <w:tcW w:w="537" w:type="dxa"/>
          </w:tcPr>
          <w:p w14:paraId="5170417D" w14:textId="77777777" w:rsidR="00D204E6" w:rsidRPr="00150D84" w:rsidRDefault="00D204E6" w:rsidP="001C131F">
            <w:pPr>
              <w:jc w:val="center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2" w:type="dxa"/>
          </w:tcPr>
          <w:p w14:paraId="5A8D3924" w14:textId="77777777" w:rsidR="00D204E6" w:rsidRPr="00150D84" w:rsidRDefault="0031133A" w:rsidP="001C131F">
            <w:pPr>
              <w:rPr>
                <w:rFonts w:ascii="Times New Roman" w:hAnsi="Times New Roman" w:cs="Times New Roman"/>
                <w:b/>
              </w:rPr>
            </w:pPr>
            <w:r w:rsidRPr="00150D84">
              <w:rPr>
                <w:rFonts w:ascii="Times New Roman" w:hAnsi="Times New Roman" w:cs="Times New Roman"/>
                <w:b/>
              </w:rPr>
              <w:t>DOKUME</w:t>
            </w:r>
            <w:r w:rsidR="00D204E6" w:rsidRPr="00150D84">
              <w:rPr>
                <w:rFonts w:ascii="Times New Roman" w:hAnsi="Times New Roman" w:cs="Times New Roman"/>
                <w:b/>
              </w:rPr>
              <w:t>NTASI</w:t>
            </w:r>
          </w:p>
          <w:p w14:paraId="76D60705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jc w:val="both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dirumusakan sesuai dengan data</w:t>
            </w:r>
          </w:p>
          <w:p w14:paraId="0BD84F11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terdiri dari 4 tahapan yaitu; Pengkajian dan analisa data, Intervensi, Implementasi, Evaluasi keperawatan</w:t>
            </w:r>
          </w:p>
          <w:p w14:paraId="045E0995" w14:textId="77777777" w:rsidR="0069772C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Dokumentasi keperawatan disusun dengan benar dan akurat</w:t>
            </w:r>
          </w:p>
          <w:p w14:paraId="3D80EF8A" w14:textId="01304BC6" w:rsidR="00EC4645" w:rsidRPr="00150D84" w:rsidRDefault="0069772C" w:rsidP="001C131F">
            <w:pPr>
              <w:pStyle w:val="ListParagraph"/>
              <w:numPr>
                <w:ilvl w:val="0"/>
                <w:numId w:val="6"/>
              </w:numPr>
              <w:ind w:left="339" w:hanging="339"/>
              <w:rPr>
                <w:rFonts w:ascii="Times New Roman" w:hAnsi="Times New Roman" w:cs="Times New Roman"/>
              </w:rPr>
            </w:pPr>
            <w:r w:rsidRPr="00150D84">
              <w:rPr>
                <w:rFonts w:ascii="Times New Roman" w:hAnsi="Times New Roman" w:cs="Times New Roman"/>
              </w:rPr>
              <w:t>Pencantuman nama jelas perawat dan paraf</w:t>
            </w:r>
          </w:p>
        </w:tc>
        <w:tc>
          <w:tcPr>
            <w:tcW w:w="851" w:type="dxa"/>
          </w:tcPr>
          <w:p w14:paraId="16724EE9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4A08F3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54636FB" w14:textId="77777777" w:rsidR="00D204E6" w:rsidRPr="00150D84" w:rsidRDefault="00D204E6" w:rsidP="001C131F">
            <w:pPr>
              <w:rPr>
                <w:rFonts w:ascii="Times New Roman" w:hAnsi="Times New Roman" w:cs="Times New Roman"/>
              </w:rPr>
            </w:pPr>
          </w:p>
        </w:tc>
      </w:tr>
    </w:tbl>
    <w:p w14:paraId="7EC35092" w14:textId="77777777" w:rsidR="005B4E3F" w:rsidRPr="00150D84" w:rsidRDefault="005B4E3F" w:rsidP="001C131F">
      <w:pPr>
        <w:spacing w:after="0" w:line="240" w:lineRule="auto"/>
        <w:rPr>
          <w:rFonts w:ascii="Times New Roman" w:hAnsi="Times New Roman" w:cs="Times New Roman"/>
        </w:rPr>
      </w:pPr>
    </w:p>
    <w:p w14:paraId="25F6F597" w14:textId="77777777" w:rsidR="00474FDB" w:rsidRPr="00150D84" w:rsidRDefault="00474FDB" w:rsidP="001C131F">
      <w:pPr>
        <w:spacing w:after="0" w:line="240" w:lineRule="auto"/>
        <w:rPr>
          <w:rFonts w:ascii="Times New Roman" w:hAnsi="Times New Roman" w:cs="Times New Roman"/>
        </w:rPr>
      </w:pPr>
    </w:p>
    <w:p w14:paraId="0E3861C6" w14:textId="77777777" w:rsidR="00654668" w:rsidRPr="00150D84" w:rsidRDefault="00654668" w:rsidP="001C131F">
      <w:pPr>
        <w:spacing w:after="0" w:line="240" w:lineRule="auto"/>
        <w:rPr>
          <w:rFonts w:ascii="Times New Roman" w:hAnsi="Times New Roman" w:cs="Times New Roman"/>
        </w:rPr>
      </w:pPr>
    </w:p>
    <w:p w14:paraId="240B9A16" w14:textId="77777777" w:rsidR="00474FDB" w:rsidRPr="00150D84" w:rsidRDefault="00474FDB" w:rsidP="001C131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 xml:space="preserve"> Mahasiswa 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 xml:space="preserve">   Penguji </w:t>
      </w:r>
    </w:p>
    <w:p w14:paraId="6C22F776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147C4FEC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0012D380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6D4882E7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11D2DAF9" w14:textId="77777777" w:rsidR="00EC4645" w:rsidRPr="00150D84" w:rsidRDefault="00EC4645" w:rsidP="001C131F">
      <w:pPr>
        <w:spacing w:after="0" w:line="240" w:lineRule="auto"/>
        <w:rPr>
          <w:rFonts w:ascii="Times New Roman" w:hAnsi="Times New Roman" w:cs="Times New Roman"/>
        </w:rPr>
      </w:pPr>
    </w:p>
    <w:p w14:paraId="612737BB" w14:textId="77777777" w:rsidR="00474FDB" w:rsidRPr="00150D84" w:rsidRDefault="00474FDB" w:rsidP="001C131F">
      <w:pPr>
        <w:spacing w:after="0" w:line="240" w:lineRule="auto"/>
        <w:rPr>
          <w:rFonts w:ascii="Times New Roman" w:hAnsi="Times New Roman" w:cs="Times New Roman"/>
        </w:rPr>
      </w:pPr>
      <w:r w:rsidRPr="00150D84">
        <w:rPr>
          <w:rFonts w:ascii="Times New Roman" w:hAnsi="Times New Roman" w:cs="Times New Roman"/>
        </w:rPr>
        <w:t>( ………………………….. )</w:t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</w:r>
      <w:r w:rsidRPr="00150D84">
        <w:rPr>
          <w:rFonts w:ascii="Times New Roman" w:hAnsi="Times New Roman" w:cs="Times New Roman"/>
        </w:rPr>
        <w:tab/>
        <w:t>( ………………………….. )</w:t>
      </w:r>
    </w:p>
    <w:p w14:paraId="3891E065" w14:textId="77777777" w:rsidR="00A66298" w:rsidRPr="00150D84" w:rsidRDefault="00A66298" w:rsidP="001C131F">
      <w:pPr>
        <w:spacing w:after="0" w:line="240" w:lineRule="auto"/>
        <w:rPr>
          <w:rFonts w:ascii="Times New Roman" w:hAnsi="Times New Roman" w:cs="Times New Roman"/>
        </w:rPr>
      </w:pPr>
    </w:p>
    <w:p w14:paraId="4F5A45E7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55388622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747EB0AC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3B4CAD06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07968072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33CA50E8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p w14:paraId="738EB6A9" w14:textId="77777777" w:rsidR="004F2946" w:rsidRPr="00150D84" w:rsidRDefault="004F2946" w:rsidP="001C131F">
      <w:pPr>
        <w:spacing w:after="0" w:line="240" w:lineRule="auto"/>
        <w:rPr>
          <w:rFonts w:ascii="Times New Roman" w:hAnsi="Times New Roman" w:cs="Times New Roman"/>
        </w:rPr>
      </w:pPr>
    </w:p>
    <w:sectPr w:rsidR="004F2946" w:rsidRPr="00150D84" w:rsidSect="00684823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8FCA" w14:textId="77777777" w:rsidR="00473B72" w:rsidRDefault="00473B72" w:rsidP="000D7972">
      <w:pPr>
        <w:spacing w:after="0" w:line="240" w:lineRule="auto"/>
      </w:pPr>
      <w:r>
        <w:separator/>
      </w:r>
    </w:p>
  </w:endnote>
  <w:endnote w:type="continuationSeparator" w:id="0">
    <w:p w14:paraId="734BF1C2" w14:textId="77777777" w:rsidR="00473B72" w:rsidRDefault="00473B72" w:rsidP="000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5BA0" w14:textId="77777777" w:rsidR="00473B72" w:rsidRDefault="00473B72" w:rsidP="000D7972">
      <w:pPr>
        <w:spacing w:after="0" w:line="240" w:lineRule="auto"/>
      </w:pPr>
      <w:r>
        <w:separator/>
      </w:r>
    </w:p>
  </w:footnote>
  <w:footnote w:type="continuationSeparator" w:id="0">
    <w:p w14:paraId="4E179115" w14:textId="77777777" w:rsidR="00473B72" w:rsidRDefault="00473B72" w:rsidP="000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0F0F"/>
    <w:multiLevelType w:val="hybridMultilevel"/>
    <w:tmpl w:val="B00420A0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87A6881"/>
    <w:multiLevelType w:val="hybridMultilevel"/>
    <w:tmpl w:val="E7C4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638"/>
    <w:multiLevelType w:val="hybridMultilevel"/>
    <w:tmpl w:val="1BDAEE6E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44429"/>
    <w:multiLevelType w:val="hybridMultilevel"/>
    <w:tmpl w:val="3B0CA1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ED7A1D"/>
    <w:multiLevelType w:val="multilevel"/>
    <w:tmpl w:val="1AD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37857"/>
    <w:multiLevelType w:val="multilevel"/>
    <w:tmpl w:val="CF18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77145"/>
    <w:multiLevelType w:val="hybridMultilevel"/>
    <w:tmpl w:val="EF06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B7FBE"/>
    <w:multiLevelType w:val="hybridMultilevel"/>
    <w:tmpl w:val="347C029C"/>
    <w:lvl w:ilvl="0" w:tplc="3809000F">
      <w:start w:val="1"/>
      <w:numFmt w:val="decimal"/>
      <w:lvlText w:val="%1."/>
      <w:lvlJc w:val="left"/>
      <w:pPr>
        <w:ind w:left="321" w:hanging="360"/>
      </w:pPr>
    </w:lvl>
    <w:lvl w:ilvl="1" w:tplc="FFFFFFFF">
      <w:start w:val="1"/>
      <w:numFmt w:val="lowerLetter"/>
      <w:lvlText w:val="%2."/>
      <w:lvlJc w:val="left"/>
      <w:pPr>
        <w:ind w:left="1041" w:hanging="360"/>
      </w:pPr>
    </w:lvl>
    <w:lvl w:ilvl="2" w:tplc="FFFFFFFF">
      <w:start w:val="1"/>
      <w:numFmt w:val="lowerRoman"/>
      <w:lvlText w:val="%3."/>
      <w:lvlJc w:val="right"/>
      <w:pPr>
        <w:ind w:left="1761" w:hanging="180"/>
      </w:pPr>
    </w:lvl>
    <w:lvl w:ilvl="3" w:tplc="FFFFFFFF">
      <w:start w:val="1"/>
      <w:numFmt w:val="decimal"/>
      <w:lvlText w:val="%4."/>
      <w:lvlJc w:val="left"/>
      <w:pPr>
        <w:ind w:left="2481" w:hanging="360"/>
      </w:pPr>
    </w:lvl>
    <w:lvl w:ilvl="4" w:tplc="FFFFFFFF">
      <w:start w:val="1"/>
      <w:numFmt w:val="lowerLetter"/>
      <w:lvlText w:val="%5."/>
      <w:lvlJc w:val="left"/>
      <w:pPr>
        <w:ind w:left="3201" w:hanging="360"/>
      </w:pPr>
    </w:lvl>
    <w:lvl w:ilvl="5" w:tplc="FFFFFFFF">
      <w:start w:val="1"/>
      <w:numFmt w:val="lowerRoman"/>
      <w:lvlText w:val="%6."/>
      <w:lvlJc w:val="right"/>
      <w:pPr>
        <w:ind w:left="3921" w:hanging="180"/>
      </w:pPr>
    </w:lvl>
    <w:lvl w:ilvl="6" w:tplc="FFFFFFFF">
      <w:start w:val="1"/>
      <w:numFmt w:val="decimal"/>
      <w:lvlText w:val="%7."/>
      <w:lvlJc w:val="left"/>
      <w:pPr>
        <w:ind w:left="4641" w:hanging="360"/>
      </w:pPr>
    </w:lvl>
    <w:lvl w:ilvl="7" w:tplc="FFFFFFFF">
      <w:start w:val="1"/>
      <w:numFmt w:val="lowerLetter"/>
      <w:lvlText w:val="%8."/>
      <w:lvlJc w:val="left"/>
      <w:pPr>
        <w:ind w:left="5361" w:hanging="360"/>
      </w:pPr>
    </w:lvl>
    <w:lvl w:ilvl="8" w:tplc="FFFFFFFF">
      <w:start w:val="1"/>
      <w:numFmt w:val="lowerRoman"/>
      <w:lvlText w:val="%9."/>
      <w:lvlJc w:val="right"/>
      <w:pPr>
        <w:ind w:left="6081" w:hanging="180"/>
      </w:pPr>
    </w:lvl>
  </w:abstractNum>
  <w:abstractNum w:abstractNumId="8" w15:restartNumberingAfterBreak="0">
    <w:nsid w:val="15BF6F2F"/>
    <w:multiLevelType w:val="multilevel"/>
    <w:tmpl w:val="387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44C40"/>
    <w:multiLevelType w:val="multilevel"/>
    <w:tmpl w:val="DEA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D2B1D"/>
    <w:multiLevelType w:val="hybridMultilevel"/>
    <w:tmpl w:val="7C9CE34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F36C2"/>
    <w:multiLevelType w:val="multilevel"/>
    <w:tmpl w:val="ED0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75793C"/>
    <w:multiLevelType w:val="hybridMultilevel"/>
    <w:tmpl w:val="914C7488"/>
    <w:lvl w:ilvl="0" w:tplc="04090011">
      <w:start w:val="1"/>
      <w:numFmt w:val="decimal"/>
      <w:lvlText w:val="%1)"/>
      <w:lvlJc w:val="left"/>
      <w:pPr>
        <w:ind w:left="321" w:hanging="360"/>
      </w:pPr>
    </w:lvl>
    <w:lvl w:ilvl="1" w:tplc="04090019">
      <w:start w:val="1"/>
      <w:numFmt w:val="lowerLetter"/>
      <w:lvlText w:val="%2."/>
      <w:lvlJc w:val="left"/>
      <w:pPr>
        <w:ind w:left="1041" w:hanging="360"/>
      </w:pPr>
    </w:lvl>
    <w:lvl w:ilvl="2" w:tplc="0409001B">
      <w:start w:val="1"/>
      <w:numFmt w:val="lowerRoman"/>
      <w:lvlText w:val="%3."/>
      <w:lvlJc w:val="right"/>
      <w:pPr>
        <w:ind w:left="1761" w:hanging="180"/>
      </w:pPr>
    </w:lvl>
    <w:lvl w:ilvl="3" w:tplc="0409000F">
      <w:start w:val="1"/>
      <w:numFmt w:val="decimal"/>
      <w:lvlText w:val="%4."/>
      <w:lvlJc w:val="left"/>
      <w:pPr>
        <w:ind w:left="2481" w:hanging="360"/>
      </w:pPr>
    </w:lvl>
    <w:lvl w:ilvl="4" w:tplc="04090019">
      <w:start w:val="1"/>
      <w:numFmt w:val="lowerLetter"/>
      <w:lvlText w:val="%5."/>
      <w:lvlJc w:val="left"/>
      <w:pPr>
        <w:ind w:left="3201" w:hanging="360"/>
      </w:pPr>
    </w:lvl>
    <w:lvl w:ilvl="5" w:tplc="0409001B">
      <w:start w:val="1"/>
      <w:numFmt w:val="lowerRoman"/>
      <w:lvlText w:val="%6."/>
      <w:lvlJc w:val="right"/>
      <w:pPr>
        <w:ind w:left="3921" w:hanging="180"/>
      </w:pPr>
    </w:lvl>
    <w:lvl w:ilvl="6" w:tplc="0409000F">
      <w:start w:val="1"/>
      <w:numFmt w:val="decimal"/>
      <w:lvlText w:val="%7."/>
      <w:lvlJc w:val="left"/>
      <w:pPr>
        <w:ind w:left="4641" w:hanging="360"/>
      </w:pPr>
    </w:lvl>
    <w:lvl w:ilvl="7" w:tplc="04090019">
      <w:start w:val="1"/>
      <w:numFmt w:val="lowerLetter"/>
      <w:lvlText w:val="%8."/>
      <w:lvlJc w:val="left"/>
      <w:pPr>
        <w:ind w:left="5361" w:hanging="360"/>
      </w:pPr>
    </w:lvl>
    <w:lvl w:ilvl="8" w:tplc="0409001B">
      <w:start w:val="1"/>
      <w:numFmt w:val="lowerRoman"/>
      <w:lvlText w:val="%9."/>
      <w:lvlJc w:val="right"/>
      <w:pPr>
        <w:ind w:left="6081" w:hanging="180"/>
      </w:pPr>
    </w:lvl>
  </w:abstractNum>
  <w:abstractNum w:abstractNumId="13" w15:restartNumberingAfterBreak="0">
    <w:nsid w:val="208C495A"/>
    <w:multiLevelType w:val="hybridMultilevel"/>
    <w:tmpl w:val="989041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15CBD"/>
    <w:multiLevelType w:val="hybridMultilevel"/>
    <w:tmpl w:val="14E046EA"/>
    <w:lvl w:ilvl="0" w:tplc="0421000F">
      <w:start w:val="1"/>
      <w:numFmt w:val="decimal"/>
      <w:lvlText w:val="%1."/>
      <w:lvlJc w:val="left"/>
      <w:pPr>
        <w:ind w:left="853" w:hanging="360"/>
      </w:pPr>
    </w:lvl>
    <w:lvl w:ilvl="1" w:tplc="04210019" w:tentative="1">
      <w:start w:val="1"/>
      <w:numFmt w:val="lowerLetter"/>
      <w:lvlText w:val="%2."/>
      <w:lvlJc w:val="left"/>
      <w:pPr>
        <w:ind w:left="1573" w:hanging="360"/>
      </w:pPr>
    </w:lvl>
    <w:lvl w:ilvl="2" w:tplc="0421001B" w:tentative="1">
      <w:start w:val="1"/>
      <w:numFmt w:val="lowerRoman"/>
      <w:lvlText w:val="%3."/>
      <w:lvlJc w:val="right"/>
      <w:pPr>
        <w:ind w:left="2293" w:hanging="180"/>
      </w:pPr>
    </w:lvl>
    <w:lvl w:ilvl="3" w:tplc="0421000F" w:tentative="1">
      <w:start w:val="1"/>
      <w:numFmt w:val="decimal"/>
      <w:lvlText w:val="%4."/>
      <w:lvlJc w:val="left"/>
      <w:pPr>
        <w:ind w:left="3013" w:hanging="360"/>
      </w:pPr>
    </w:lvl>
    <w:lvl w:ilvl="4" w:tplc="04210019" w:tentative="1">
      <w:start w:val="1"/>
      <w:numFmt w:val="lowerLetter"/>
      <w:lvlText w:val="%5."/>
      <w:lvlJc w:val="left"/>
      <w:pPr>
        <w:ind w:left="3733" w:hanging="360"/>
      </w:pPr>
    </w:lvl>
    <w:lvl w:ilvl="5" w:tplc="0421001B" w:tentative="1">
      <w:start w:val="1"/>
      <w:numFmt w:val="lowerRoman"/>
      <w:lvlText w:val="%6."/>
      <w:lvlJc w:val="right"/>
      <w:pPr>
        <w:ind w:left="4453" w:hanging="180"/>
      </w:pPr>
    </w:lvl>
    <w:lvl w:ilvl="6" w:tplc="0421000F" w:tentative="1">
      <w:start w:val="1"/>
      <w:numFmt w:val="decimal"/>
      <w:lvlText w:val="%7."/>
      <w:lvlJc w:val="left"/>
      <w:pPr>
        <w:ind w:left="5173" w:hanging="360"/>
      </w:pPr>
    </w:lvl>
    <w:lvl w:ilvl="7" w:tplc="04210019" w:tentative="1">
      <w:start w:val="1"/>
      <w:numFmt w:val="lowerLetter"/>
      <w:lvlText w:val="%8."/>
      <w:lvlJc w:val="left"/>
      <w:pPr>
        <w:ind w:left="5893" w:hanging="360"/>
      </w:pPr>
    </w:lvl>
    <w:lvl w:ilvl="8" w:tplc="0421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5" w15:restartNumberingAfterBreak="0">
    <w:nsid w:val="290B4C5C"/>
    <w:multiLevelType w:val="hybridMultilevel"/>
    <w:tmpl w:val="E2F67D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C3D3A"/>
    <w:multiLevelType w:val="multilevel"/>
    <w:tmpl w:val="5A6E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31FE4"/>
    <w:multiLevelType w:val="hybridMultilevel"/>
    <w:tmpl w:val="386CE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64607"/>
    <w:multiLevelType w:val="multilevel"/>
    <w:tmpl w:val="86B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056ED"/>
    <w:multiLevelType w:val="hybridMultilevel"/>
    <w:tmpl w:val="2C1E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53073"/>
    <w:multiLevelType w:val="multilevel"/>
    <w:tmpl w:val="F38E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94208"/>
    <w:multiLevelType w:val="multilevel"/>
    <w:tmpl w:val="E2DC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9C3E4F"/>
    <w:multiLevelType w:val="multilevel"/>
    <w:tmpl w:val="46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311CA3"/>
    <w:multiLevelType w:val="multilevel"/>
    <w:tmpl w:val="915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0259CC"/>
    <w:multiLevelType w:val="multilevel"/>
    <w:tmpl w:val="3D66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4E23D2"/>
    <w:multiLevelType w:val="hybridMultilevel"/>
    <w:tmpl w:val="F3DCEA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BE7248"/>
    <w:multiLevelType w:val="hybridMultilevel"/>
    <w:tmpl w:val="399A1E54"/>
    <w:lvl w:ilvl="0" w:tplc="3809000F">
      <w:start w:val="1"/>
      <w:numFmt w:val="decimal"/>
      <w:lvlText w:val="%1."/>
      <w:lvlJc w:val="left"/>
      <w:pPr>
        <w:ind w:left="321" w:hanging="360"/>
      </w:pPr>
    </w:lvl>
    <w:lvl w:ilvl="1" w:tplc="FFFFFFFF">
      <w:start w:val="1"/>
      <w:numFmt w:val="lowerLetter"/>
      <w:lvlText w:val="%2."/>
      <w:lvlJc w:val="left"/>
      <w:pPr>
        <w:ind w:left="1041" w:hanging="360"/>
      </w:pPr>
    </w:lvl>
    <w:lvl w:ilvl="2" w:tplc="FFFFFFFF">
      <w:start w:val="1"/>
      <w:numFmt w:val="lowerRoman"/>
      <w:lvlText w:val="%3."/>
      <w:lvlJc w:val="right"/>
      <w:pPr>
        <w:ind w:left="1761" w:hanging="180"/>
      </w:pPr>
    </w:lvl>
    <w:lvl w:ilvl="3" w:tplc="FFFFFFFF">
      <w:start w:val="1"/>
      <w:numFmt w:val="decimal"/>
      <w:lvlText w:val="%4."/>
      <w:lvlJc w:val="left"/>
      <w:pPr>
        <w:ind w:left="2481" w:hanging="360"/>
      </w:pPr>
    </w:lvl>
    <w:lvl w:ilvl="4" w:tplc="FFFFFFFF">
      <w:start w:val="1"/>
      <w:numFmt w:val="lowerLetter"/>
      <w:lvlText w:val="%5."/>
      <w:lvlJc w:val="left"/>
      <w:pPr>
        <w:ind w:left="3201" w:hanging="360"/>
      </w:pPr>
    </w:lvl>
    <w:lvl w:ilvl="5" w:tplc="FFFFFFFF">
      <w:start w:val="1"/>
      <w:numFmt w:val="lowerRoman"/>
      <w:lvlText w:val="%6."/>
      <w:lvlJc w:val="right"/>
      <w:pPr>
        <w:ind w:left="3921" w:hanging="180"/>
      </w:pPr>
    </w:lvl>
    <w:lvl w:ilvl="6" w:tplc="FFFFFFFF">
      <w:start w:val="1"/>
      <w:numFmt w:val="decimal"/>
      <w:lvlText w:val="%7."/>
      <w:lvlJc w:val="left"/>
      <w:pPr>
        <w:ind w:left="4641" w:hanging="360"/>
      </w:pPr>
    </w:lvl>
    <w:lvl w:ilvl="7" w:tplc="FFFFFFFF">
      <w:start w:val="1"/>
      <w:numFmt w:val="lowerLetter"/>
      <w:lvlText w:val="%8."/>
      <w:lvlJc w:val="left"/>
      <w:pPr>
        <w:ind w:left="5361" w:hanging="360"/>
      </w:pPr>
    </w:lvl>
    <w:lvl w:ilvl="8" w:tplc="FFFFFFFF">
      <w:start w:val="1"/>
      <w:numFmt w:val="lowerRoman"/>
      <w:lvlText w:val="%9."/>
      <w:lvlJc w:val="right"/>
      <w:pPr>
        <w:ind w:left="6081" w:hanging="180"/>
      </w:pPr>
    </w:lvl>
  </w:abstractNum>
  <w:abstractNum w:abstractNumId="27" w15:restartNumberingAfterBreak="0">
    <w:nsid w:val="5F7E2918"/>
    <w:multiLevelType w:val="hybridMultilevel"/>
    <w:tmpl w:val="056C69B6"/>
    <w:lvl w:ilvl="0" w:tplc="008C6F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C1BCB"/>
    <w:multiLevelType w:val="multilevel"/>
    <w:tmpl w:val="C814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6497B"/>
    <w:multiLevelType w:val="multilevel"/>
    <w:tmpl w:val="56F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36976"/>
    <w:multiLevelType w:val="multilevel"/>
    <w:tmpl w:val="41E2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851EE"/>
    <w:multiLevelType w:val="multilevel"/>
    <w:tmpl w:val="9FE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6A7C64"/>
    <w:multiLevelType w:val="hybridMultilevel"/>
    <w:tmpl w:val="C94AAD6E"/>
    <w:lvl w:ilvl="0" w:tplc="79CCE898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F427E1"/>
    <w:multiLevelType w:val="multilevel"/>
    <w:tmpl w:val="4CF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FE5C17"/>
    <w:multiLevelType w:val="multilevel"/>
    <w:tmpl w:val="2A6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173CBA"/>
    <w:multiLevelType w:val="hybridMultilevel"/>
    <w:tmpl w:val="7978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60898">
    <w:abstractNumId w:val="6"/>
  </w:num>
  <w:num w:numId="2" w16cid:durableId="1123812365">
    <w:abstractNumId w:val="25"/>
  </w:num>
  <w:num w:numId="3" w16cid:durableId="861627733">
    <w:abstractNumId w:val="0"/>
  </w:num>
  <w:num w:numId="4" w16cid:durableId="1741949460">
    <w:abstractNumId w:val="17"/>
  </w:num>
  <w:num w:numId="5" w16cid:durableId="1116098222">
    <w:abstractNumId w:val="1"/>
  </w:num>
  <w:num w:numId="6" w16cid:durableId="377320434">
    <w:abstractNumId w:val="19"/>
  </w:num>
  <w:num w:numId="7" w16cid:durableId="1892493014">
    <w:abstractNumId w:val="2"/>
  </w:num>
  <w:num w:numId="8" w16cid:durableId="1235048856">
    <w:abstractNumId w:val="27"/>
  </w:num>
  <w:num w:numId="9" w16cid:durableId="1844272298">
    <w:abstractNumId w:val="14"/>
  </w:num>
  <w:num w:numId="10" w16cid:durableId="405568119">
    <w:abstractNumId w:val="31"/>
  </w:num>
  <w:num w:numId="11" w16cid:durableId="590548958">
    <w:abstractNumId w:val="5"/>
  </w:num>
  <w:num w:numId="12" w16cid:durableId="266351482">
    <w:abstractNumId w:val="24"/>
  </w:num>
  <w:num w:numId="13" w16cid:durableId="37123174">
    <w:abstractNumId w:val="21"/>
  </w:num>
  <w:num w:numId="14" w16cid:durableId="218826585">
    <w:abstractNumId w:val="18"/>
  </w:num>
  <w:num w:numId="15" w16cid:durableId="898905743">
    <w:abstractNumId w:val="4"/>
  </w:num>
  <w:num w:numId="16" w16cid:durableId="1818185355">
    <w:abstractNumId w:val="16"/>
  </w:num>
  <w:num w:numId="17" w16cid:durableId="1833597000">
    <w:abstractNumId w:val="34"/>
  </w:num>
  <w:num w:numId="18" w16cid:durableId="690188484">
    <w:abstractNumId w:val="8"/>
  </w:num>
  <w:num w:numId="19" w16cid:durableId="536355705">
    <w:abstractNumId w:val="9"/>
  </w:num>
  <w:num w:numId="20" w16cid:durableId="342708001">
    <w:abstractNumId w:val="30"/>
  </w:num>
  <w:num w:numId="21" w16cid:durableId="964042218">
    <w:abstractNumId w:val="33"/>
  </w:num>
  <w:num w:numId="22" w16cid:durableId="754519998">
    <w:abstractNumId w:val="29"/>
  </w:num>
  <w:num w:numId="23" w16cid:durableId="1766070087">
    <w:abstractNumId w:val="35"/>
  </w:num>
  <w:num w:numId="24" w16cid:durableId="2017689003">
    <w:abstractNumId w:val="11"/>
  </w:num>
  <w:num w:numId="25" w16cid:durableId="73481091">
    <w:abstractNumId w:val="23"/>
  </w:num>
  <w:num w:numId="26" w16cid:durableId="201021951">
    <w:abstractNumId w:val="20"/>
  </w:num>
  <w:num w:numId="27" w16cid:durableId="948393178">
    <w:abstractNumId w:val="28"/>
  </w:num>
  <w:num w:numId="28" w16cid:durableId="8465567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87528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58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1015072">
    <w:abstractNumId w:val="3"/>
  </w:num>
  <w:num w:numId="32" w16cid:durableId="22823460">
    <w:abstractNumId w:val="26"/>
  </w:num>
  <w:num w:numId="33" w16cid:durableId="1601404032">
    <w:abstractNumId w:val="7"/>
  </w:num>
  <w:num w:numId="34" w16cid:durableId="15612116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2545396">
    <w:abstractNumId w:val="22"/>
  </w:num>
  <w:num w:numId="36" w16cid:durableId="428160250">
    <w:abstractNumId w:val="13"/>
  </w:num>
  <w:num w:numId="37" w16cid:durableId="54089643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98"/>
    <w:rsid w:val="0001208A"/>
    <w:rsid w:val="000213C4"/>
    <w:rsid w:val="000329D9"/>
    <w:rsid w:val="00065228"/>
    <w:rsid w:val="000A4B09"/>
    <w:rsid w:val="000A77E9"/>
    <w:rsid w:val="000B5495"/>
    <w:rsid w:val="000D7972"/>
    <w:rsid w:val="00150D84"/>
    <w:rsid w:val="001637E7"/>
    <w:rsid w:val="001C131F"/>
    <w:rsid w:val="001C1703"/>
    <w:rsid w:val="002404AC"/>
    <w:rsid w:val="002A113A"/>
    <w:rsid w:val="002C71D1"/>
    <w:rsid w:val="002D7CC5"/>
    <w:rsid w:val="0031133A"/>
    <w:rsid w:val="00335941"/>
    <w:rsid w:val="003629E6"/>
    <w:rsid w:val="0037326D"/>
    <w:rsid w:val="00384E6A"/>
    <w:rsid w:val="003A4BC5"/>
    <w:rsid w:val="004036EC"/>
    <w:rsid w:val="0041195E"/>
    <w:rsid w:val="00473B72"/>
    <w:rsid w:val="00474FDB"/>
    <w:rsid w:val="00486EDE"/>
    <w:rsid w:val="004A04C0"/>
    <w:rsid w:val="004C0E61"/>
    <w:rsid w:val="004F2946"/>
    <w:rsid w:val="004F74A8"/>
    <w:rsid w:val="00567D94"/>
    <w:rsid w:val="00597409"/>
    <w:rsid w:val="005B4E3F"/>
    <w:rsid w:val="005D3E70"/>
    <w:rsid w:val="006228BF"/>
    <w:rsid w:val="006464D9"/>
    <w:rsid w:val="006474D8"/>
    <w:rsid w:val="00650E87"/>
    <w:rsid w:val="00654668"/>
    <w:rsid w:val="0065476C"/>
    <w:rsid w:val="00684823"/>
    <w:rsid w:val="006907DB"/>
    <w:rsid w:val="0069772C"/>
    <w:rsid w:val="006A3D34"/>
    <w:rsid w:val="006B7BA6"/>
    <w:rsid w:val="006C43CA"/>
    <w:rsid w:val="006D70B6"/>
    <w:rsid w:val="006E721C"/>
    <w:rsid w:val="006F5150"/>
    <w:rsid w:val="006F59BA"/>
    <w:rsid w:val="00740F3F"/>
    <w:rsid w:val="00786BC2"/>
    <w:rsid w:val="007A2F16"/>
    <w:rsid w:val="007C0D8F"/>
    <w:rsid w:val="007C1BC1"/>
    <w:rsid w:val="007F0A5E"/>
    <w:rsid w:val="008137FF"/>
    <w:rsid w:val="00827ECA"/>
    <w:rsid w:val="008408DD"/>
    <w:rsid w:val="00855407"/>
    <w:rsid w:val="00857CBA"/>
    <w:rsid w:val="008949CF"/>
    <w:rsid w:val="008B423A"/>
    <w:rsid w:val="00914DFF"/>
    <w:rsid w:val="009161E4"/>
    <w:rsid w:val="00947EBD"/>
    <w:rsid w:val="00952181"/>
    <w:rsid w:val="00961EFC"/>
    <w:rsid w:val="00990B8E"/>
    <w:rsid w:val="009C1720"/>
    <w:rsid w:val="009D0AAB"/>
    <w:rsid w:val="00A04C52"/>
    <w:rsid w:val="00A16902"/>
    <w:rsid w:val="00A512B9"/>
    <w:rsid w:val="00A5422C"/>
    <w:rsid w:val="00A5555A"/>
    <w:rsid w:val="00A66298"/>
    <w:rsid w:val="00A879F4"/>
    <w:rsid w:val="00A977A9"/>
    <w:rsid w:val="00AE351E"/>
    <w:rsid w:val="00AF7D3D"/>
    <w:rsid w:val="00B37AAE"/>
    <w:rsid w:val="00B53A98"/>
    <w:rsid w:val="00B575D1"/>
    <w:rsid w:val="00B92258"/>
    <w:rsid w:val="00BF61EA"/>
    <w:rsid w:val="00C057DB"/>
    <w:rsid w:val="00C328DC"/>
    <w:rsid w:val="00C76706"/>
    <w:rsid w:val="00C84D6C"/>
    <w:rsid w:val="00CA7BA3"/>
    <w:rsid w:val="00CC3CAE"/>
    <w:rsid w:val="00CC50B1"/>
    <w:rsid w:val="00CC6B6D"/>
    <w:rsid w:val="00CC7ECE"/>
    <w:rsid w:val="00CE31B1"/>
    <w:rsid w:val="00D204E6"/>
    <w:rsid w:val="00D36E32"/>
    <w:rsid w:val="00D42773"/>
    <w:rsid w:val="00D5195D"/>
    <w:rsid w:val="00D546DC"/>
    <w:rsid w:val="00D65666"/>
    <w:rsid w:val="00D71B27"/>
    <w:rsid w:val="00DA3670"/>
    <w:rsid w:val="00DB3341"/>
    <w:rsid w:val="00DE0A66"/>
    <w:rsid w:val="00E2190E"/>
    <w:rsid w:val="00E44C9F"/>
    <w:rsid w:val="00E5770B"/>
    <w:rsid w:val="00E71032"/>
    <w:rsid w:val="00E94E26"/>
    <w:rsid w:val="00E956BA"/>
    <w:rsid w:val="00E95D44"/>
    <w:rsid w:val="00EB694C"/>
    <w:rsid w:val="00EC3340"/>
    <w:rsid w:val="00EC3F9B"/>
    <w:rsid w:val="00EC4645"/>
    <w:rsid w:val="00EE10FE"/>
    <w:rsid w:val="00FB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B08B"/>
  <w15:docId w15:val="{7B761729-B2FA-4CEB-BBAC-C672B5B1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paragraph" w:styleId="Heading2">
    <w:name w:val="heading 2"/>
    <w:basedOn w:val="Normal"/>
    <w:link w:val="Heading2Char"/>
    <w:uiPriority w:val="9"/>
    <w:qFormat/>
    <w:rsid w:val="004F2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2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2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72"/>
  </w:style>
  <w:style w:type="paragraph" w:styleId="Footer">
    <w:name w:val="footer"/>
    <w:basedOn w:val="Normal"/>
    <w:link w:val="Foot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72"/>
  </w:style>
  <w:style w:type="paragraph" w:styleId="BalloonText">
    <w:name w:val="Balloon Text"/>
    <w:basedOn w:val="Normal"/>
    <w:link w:val="BalloonTextChar"/>
    <w:uiPriority w:val="99"/>
    <w:semiHidden/>
    <w:unhideWhenUsed/>
    <w:rsid w:val="000D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907DB"/>
  </w:style>
  <w:style w:type="character" w:customStyle="1" w:styleId="Heading2Char">
    <w:name w:val="Heading 2 Char"/>
    <w:basedOn w:val="DefaultParagraphFont"/>
    <w:link w:val="Heading2"/>
    <w:uiPriority w:val="9"/>
    <w:rsid w:val="004F29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294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F29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c-htodjs">
    <w:name w:val="sc-htodjs"/>
    <w:basedOn w:val="DefaultParagraphFont"/>
    <w:rsid w:val="004F2946"/>
  </w:style>
  <w:style w:type="character" w:styleId="Hyperlink">
    <w:name w:val="Hyperlink"/>
    <w:basedOn w:val="DefaultParagraphFont"/>
    <w:uiPriority w:val="99"/>
    <w:semiHidden/>
    <w:unhideWhenUsed/>
    <w:rsid w:val="004F29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2946"/>
    <w:rPr>
      <w:b/>
      <w:bCs/>
    </w:rPr>
  </w:style>
  <w:style w:type="character" w:styleId="Emphasis">
    <w:name w:val="Emphasis"/>
    <w:basedOn w:val="DefaultParagraphFont"/>
    <w:uiPriority w:val="20"/>
    <w:qFormat/>
    <w:rsid w:val="004F29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F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057D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C057DB"/>
    <w:rPr>
      <w:rFonts w:ascii="Segoe UI" w:eastAsia="Segoe UI" w:hAnsi="Segoe UI" w:cs="Segoe U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51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BCF2-FF9B-4E1C-AA0B-CEFD307E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Dodi</cp:lastModifiedBy>
  <cp:revision>9</cp:revision>
  <cp:lastPrinted>2024-11-25T08:00:00Z</cp:lastPrinted>
  <dcterms:created xsi:type="dcterms:W3CDTF">2026-06-19T14:47:00Z</dcterms:created>
  <dcterms:modified xsi:type="dcterms:W3CDTF">2026-06-22T02:58:00Z</dcterms:modified>
</cp:coreProperties>
</file>